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257C7C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B062DE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B062DE"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>
                  <wp:extent cx="1746250" cy="609600"/>
                  <wp:effectExtent l="0" t="0" r="6350" b="0"/>
                  <wp:docPr id="1" name="Picture 1" descr="C:\Users\zivko.vukovic\AppData\Local\Microsoft\Windows\INetCache\Content.Outlook\EABF0SU4\logo_37mm (00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ivko.vukovic\AppData\Local\Microsoft\Windows\INetCache\Content.Outlook\EABF0SU4\logo_37mm (00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033F4D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257C7C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47091" w:rsidRDefault="0009579F" w:rsidP="0009579F">
      <w:pPr>
        <w:tabs>
          <w:tab w:val="left" w:pos="709"/>
        </w:tabs>
        <w:spacing w:before="0" w:after="0"/>
        <w:rPr>
          <w:rFonts w:cs="Arial"/>
          <w:lang w:val="ru-RU"/>
        </w:rPr>
      </w:pPr>
      <w:proofErr w:type="gramStart"/>
      <w:r w:rsidRPr="00047091">
        <w:rPr>
          <w:rFonts w:cs="Arial"/>
          <w:lang w:val="ru-RU"/>
        </w:rPr>
        <w:t>НИС</w:t>
      </w:r>
      <w:proofErr w:type="gram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:rsidR="0009579F" w:rsidRPr="00047091" w:rsidRDefault="00047091" w:rsidP="0009579F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</w:t>
      </w:r>
      <w:r w:rsidR="00556AF0">
        <w:rPr>
          <w:rFonts w:eastAsia="Times New Roman" w:cs="Arial"/>
          <w:lang w:val="sr-Latn-RS" w:eastAsia="sr-Latn-CS"/>
        </w:rPr>
        <w:t xml:space="preserve"> </w:t>
      </w:r>
      <w:r w:rsidR="00556AF0">
        <w:rPr>
          <w:rFonts w:eastAsia="Times New Roman" w:cs="Arial"/>
          <w:lang w:val="sr-Cyrl-RS" w:eastAsia="sr-Latn-CS"/>
        </w:rPr>
        <w:t>бр.</w:t>
      </w:r>
      <w:r w:rsidRPr="00047091">
        <w:rPr>
          <w:rFonts w:eastAsia="Times New Roman" w:cs="Arial"/>
          <w:lang w:val="sr-Cyrl-CS" w:eastAsia="sr-Latn-CS"/>
        </w:rPr>
        <w:t xml:space="preserve"> </w:t>
      </w:r>
      <w:r w:rsidR="0009579F" w:rsidRPr="00047091">
        <w:rPr>
          <w:rFonts w:eastAsia="Times New Roman" w:cs="Arial"/>
          <w:lang w:val="sr-Cyrl-CS" w:eastAsia="sr-Latn-CS"/>
        </w:rPr>
        <w:t>12</w:t>
      </w:r>
    </w:p>
    <w:p w:rsidR="0009579F" w:rsidRPr="00047091" w:rsidRDefault="0009579F" w:rsidP="0009579F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:rsidR="00047091" w:rsidRPr="00047091" w:rsidRDefault="00047091" w:rsidP="0009579F">
      <w:pPr>
        <w:spacing w:before="0"/>
        <w:rPr>
          <w:color w:val="0000CC"/>
          <w:sz w:val="6"/>
          <w:szCs w:val="6"/>
          <w:lang w:val="sr-Latn-RS"/>
        </w:rPr>
      </w:pPr>
    </w:p>
    <w:p w:rsidR="005D54B9" w:rsidRPr="00047091" w:rsidRDefault="005D54B9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sz w:val="22"/>
          <w:szCs w:val="22"/>
        </w:rPr>
        <w:t xml:space="preserve">По предмету </w:t>
      </w:r>
      <w:r w:rsidR="00047091" w:rsidRPr="00047091">
        <w:rPr>
          <w:rFonts w:ascii="Arial" w:hAnsi="Arial" w:cs="Arial"/>
          <w:sz w:val="22"/>
          <w:szCs w:val="22"/>
        </w:rPr>
        <w:t>„</w:t>
      </w:r>
      <w:r w:rsidR="00257C7C">
        <w:rPr>
          <w:rFonts w:ascii="Arial" w:hAnsi="Arial" w:cs="Arial"/>
          <w:sz w:val="22"/>
          <w:szCs w:val="22"/>
          <w:lang w:val="sr-Cyrl-RS"/>
        </w:rPr>
        <w:t>ИТФГ</w:t>
      </w:r>
      <w:r w:rsidR="00257C7C" w:rsidRPr="00102896">
        <w:rPr>
          <w:rFonts w:ascii="Arial" w:hAnsi="Arial" w:cs="Arial"/>
          <w:sz w:val="22"/>
          <w:szCs w:val="22"/>
        </w:rPr>
        <w:t xml:space="preserve"> </w:t>
      </w:r>
      <w:r w:rsidR="00257C7C">
        <w:rPr>
          <w:rFonts w:ascii="Arial" w:hAnsi="Arial" w:cs="Arial"/>
          <w:sz w:val="22"/>
          <w:szCs w:val="22"/>
        </w:rPr>
        <w:t>и а</w:t>
      </w:r>
      <w:r w:rsidR="00102896" w:rsidRPr="00102896">
        <w:rPr>
          <w:rFonts w:ascii="Arial" w:hAnsi="Arial" w:cs="Arial"/>
          <w:sz w:val="22"/>
          <w:szCs w:val="22"/>
        </w:rPr>
        <w:t>нализатори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“</w:t>
      </w:r>
    </w:p>
    <w:p w:rsidR="00047091" w:rsidRPr="00047091" w:rsidRDefault="00047091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b/>
          <w:sz w:val="6"/>
          <w:szCs w:val="6"/>
          <w:lang w:val="sr-Cyrl-RS"/>
        </w:rPr>
      </w:pPr>
    </w:p>
    <w:p w:rsidR="005D54B9" w:rsidRPr="009B3668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gramStart"/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047091" w:rsidRPr="00047091">
        <w:rPr>
          <w:rFonts w:ascii="Arial" w:hAnsi="Arial" w:cs="Arial"/>
          <w:sz w:val="22"/>
          <w:szCs w:val="22"/>
          <w:lang w:val="ru-RU"/>
        </w:rPr>
        <w:t xml:space="preserve">НИС </w:t>
      </w:r>
      <w:proofErr w:type="spellStart"/>
      <w:r w:rsidR="00047091" w:rsidRPr="00047091">
        <w:rPr>
          <w:rFonts w:ascii="Arial" w:hAnsi="Arial" w:cs="Arial"/>
          <w:sz w:val="22"/>
          <w:szCs w:val="22"/>
          <w:lang w:val="ru-RU"/>
        </w:rPr>
        <w:t>а.д</w:t>
      </w:r>
      <w:proofErr w:type="spellEnd"/>
      <w:r w:rsidR="00047091" w:rsidRPr="00047091">
        <w:rPr>
          <w:rFonts w:ascii="Arial" w:hAnsi="Arial" w:cs="Arial"/>
          <w:sz w:val="22"/>
          <w:szCs w:val="22"/>
          <w:lang w:val="ru-RU"/>
        </w:rPr>
        <w:t>. Нови Сад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“</w:t>
      </w:r>
      <w:r w:rsidR="00266058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„</w:t>
      </w:r>
      <w:r w:rsidR="00257C7C" w:rsidRPr="00257C7C">
        <w:rPr>
          <w:rFonts w:ascii="Arial" w:hAnsi="Arial" w:cs="Arial"/>
          <w:sz w:val="22"/>
          <w:szCs w:val="22"/>
        </w:rPr>
        <w:t>ИТФГ и анализатори</w:t>
      </w:r>
      <w:bookmarkStart w:id="0" w:name="_GoBack"/>
      <w:bookmarkEnd w:id="0"/>
      <w:r w:rsidR="00047091" w:rsidRPr="00047091">
        <w:rPr>
          <w:rFonts w:ascii="Arial" w:hAnsi="Arial" w:cs="Arial"/>
          <w:sz w:val="22"/>
          <w:szCs w:val="22"/>
          <w:lang w:val="sr-Cyrl-RS"/>
        </w:rPr>
        <w:t>“,</w:t>
      </w:r>
      <w:r w:rsidRPr="000470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на основу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задатка.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5D54B9" w:rsidRPr="008612C9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047091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DC013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047091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9C767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C7674">
        <w:rPr>
          <w:rFonts w:ascii="Arial" w:hAnsi="Arial" w:cs="Arial"/>
          <w:sz w:val="22"/>
          <w:szCs w:val="22"/>
          <w:lang w:val="sr-Cyrl-RS"/>
        </w:rPr>
        <w:t>и „</w:t>
      </w:r>
      <w:r w:rsidR="009C7674">
        <w:rPr>
          <w:rFonts w:ascii="Arial" w:hAnsi="Arial" w:cs="Arial"/>
          <w:sz w:val="22"/>
          <w:szCs w:val="22"/>
          <w:lang w:val="en-US"/>
        </w:rPr>
        <w:t>Incoterms</w:t>
      </w:r>
      <w:r w:rsidR="00021F18">
        <w:rPr>
          <w:rFonts w:ascii="Arial" w:hAnsi="Arial" w:cs="Arial"/>
          <w:sz w:val="22"/>
          <w:szCs w:val="22"/>
          <w:lang w:val="ru-RU"/>
        </w:rPr>
        <w:t xml:space="preserve"> 202</w:t>
      </w:r>
      <w:r w:rsidR="009C7674">
        <w:rPr>
          <w:rFonts w:ascii="Arial" w:hAnsi="Arial" w:cs="Arial"/>
          <w:sz w:val="22"/>
          <w:szCs w:val="22"/>
          <w:lang w:val="ru-RU"/>
        </w:rPr>
        <w:t>0</w:t>
      </w:r>
      <w:r w:rsidR="009C7674"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Позив</w:t>
      </w:r>
      <w:r>
        <w:rPr>
          <w:rFonts w:ascii="Arial" w:hAnsi="Arial" w:cs="Arial"/>
          <w:sz w:val="22"/>
          <w:szCs w:val="22"/>
          <w:lang w:val="ru-RU"/>
        </w:rPr>
        <w:t> </w:t>
      </w:r>
      <w:r>
        <w:rPr>
          <w:rFonts w:ascii="Arial" w:hAnsi="Arial" w:cs="Arial"/>
          <w:sz w:val="22"/>
          <w:szCs w:val="22"/>
          <w:lang w:val="sr-Cyrl-RS"/>
        </w:rPr>
        <w:t>за учешће у наведеној набавци је објављен и путем сајта Друштва, </w:t>
      </w:r>
      <w:hyperlink r:id="rId14" w:history="1">
        <w:r w:rsidRPr="003022FA">
          <w:rPr>
            <w:rStyle w:val="Hyperlink"/>
            <w:rFonts w:ascii="Arial" w:hAnsi="Arial" w:cs="Arial"/>
            <w:b/>
            <w:sz w:val="22"/>
            <w:szCs w:val="22"/>
            <w:lang w:val="sr-Cyrl-RS"/>
          </w:rPr>
          <w:t>https://www.nis.eu/</w:t>
        </w:r>
      </w:hyperlink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387502" w:rsidRPr="00387502" w:rsidRDefault="00387502" w:rsidP="00387502">
      <w:pPr>
        <w:pStyle w:val="BodyText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387502" w:rsidRDefault="00387502" w:rsidP="00387502">
      <w:pPr>
        <w:pStyle w:val="BodyText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387502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3D3B0E" w:rsidRDefault="00387502" w:rsidP="00387502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</w:rPr>
      </w:pPr>
      <w:r w:rsidRPr="00387502">
        <w:rPr>
          <w:rFonts w:ascii="Arial" w:hAnsi="Arial" w:cs="Arial"/>
          <w:bCs/>
          <w:sz w:val="22"/>
          <w:szCs w:val="22"/>
        </w:rPr>
        <w:t>Понудити најкраћи рок испоруке на паритету магацин купца у Рафинерији нафте Панчево</w:t>
      </w:r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proofErr w:type="spellStart"/>
      <w:r w:rsidR="008E320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 199</w:t>
      </w:r>
      <w:r w:rsidRPr="00387502">
        <w:rPr>
          <w:rFonts w:ascii="Arial" w:hAnsi="Arial" w:cs="Arial"/>
          <w:bCs/>
          <w:sz w:val="22"/>
          <w:szCs w:val="22"/>
        </w:rPr>
        <w:t>.</w:t>
      </w:r>
    </w:p>
    <w:p w:rsidR="003D3B0E" w:rsidRPr="003D3B0E" w:rsidRDefault="003D3B0E" w:rsidP="003D3B0E">
      <w:pPr>
        <w:pStyle w:val="BodyText"/>
        <w:jc w:val="left"/>
        <w:rPr>
          <w:rFonts w:ascii="Arial" w:hAnsi="Arial" w:cs="Arial"/>
          <w:b/>
          <w:bCs/>
          <w:sz w:val="22"/>
          <w:szCs w:val="22"/>
        </w:rPr>
      </w:pPr>
      <w:r w:rsidRPr="003D3B0E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3D3B0E" w:rsidRPr="003D3B0E" w:rsidRDefault="003D3B0E" w:rsidP="003D3B0E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7F53FD" w:rsidRPr="00692C75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цене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Понуђач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достави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су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фиксне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нису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подложне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промени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току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периода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Уговора.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</w:t>
      </w:r>
      <w:proofErr w:type="spellStart"/>
      <w:r w:rsidRPr="00692C75">
        <w:rPr>
          <w:rFonts w:ascii="Arial" w:hAnsi="Arial" w:cs="Arial"/>
          <w:sz w:val="22"/>
          <w:szCs w:val="22"/>
          <w:lang w:val="sr-Cyrl-RS" w:eastAsia="sr-Latn-CS"/>
        </w:rPr>
        <w:t>радњe</w:t>
      </w:r>
      <w:proofErr w:type="spellEnd"/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 попут паковања, преношења до магацина, истовара робе. 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7F53FD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задржава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обу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Уговора, а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Добављач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захтева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накнаду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штете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ако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периоду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 не наручи робу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47091" w:rsidRPr="00047091" w:rsidRDefault="00CE33D4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Избор најповољније понуде по свакој позицији појединачно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47091" w:rsidRPr="00387502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попуњен и </w:t>
      </w:r>
      <w:proofErr w:type="spellStart"/>
      <w:r w:rsidRPr="00047091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Pr="00047091">
        <w:rPr>
          <w:rFonts w:ascii="Arial" w:hAnsi="Arial" w:cs="Arial"/>
          <w:sz w:val="22"/>
          <w:szCs w:val="22"/>
          <w:lang w:val="sr-Cyrl-CS"/>
        </w:rPr>
        <w:t xml:space="preserve"> Образац понуде, сагласност на прихватање типских форма уговорне документације.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lastRenderedPageBreak/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387502" w:rsidRDefault="00047091" w:rsidP="00047091">
      <w:pPr>
        <w:jc w:val="left"/>
        <w:rPr>
          <w:rFonts w:eastAsia="Times New Roman" w:cs="Arial"/>
          <w:b/>
          <w:lang w:val="sr-Cyrl-CS" w:eastAsia="sr-Latn-CS"/>
        </w:rPr>
      </w:pPr>
      <w:r w:rsidRPr="00387502">
        <w:rPr>
          <w:rFonts w:eastAsia="Times New Roman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047091" w:rsidRDefault="001F257F" w:rsidP="00047091">
      <w:pPr>
        <w:jc w:val="left"/>
        <w:rPr>
          <w:rFonts w:eastAsia="Times New Roman" w:cs="Arial"/>
          <w:lang w:val="sr-Cyrl-CS" w:eastAsia="sr-Latn-CS"/>
        </w:rPr>
      </w:pPr>
      <w:r w:rsidRPr="001F257F">
        <w:rPr>
          <w:rFonts w:eastAsia="Times New Roman" w:cs="Arial"/>
          <w:lang w:val="sr-Cyrl-CS" w:eastAsia="sr-Latn-CS"/>
        </w:rPr>
        <w:t>У случају да се понуђачу додели уговор, а да износ уговора прелази 2.500.000,00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</w:t>
      </w:r>
      <w:r>
        <w:rPr>
          <w:rFonts w:eastAsia="Times New Roman" w:cs="Arial"/>
          <w:lang w:val="sr-Cyrl-CS" w:eastAsia="sr-Latn-CS"/>
        </w:rPr>
        <w:t xml:space="preserve">ости уговора са роком важности </w:t>
      </w:r>
      <w:r w:rsidR="00057C64">
        <w:rPr>
          <w:rFonts w:eastAsia="Times New Roman" w:cs="Arial"/>
          <w:lang w:val="sr-Cyrl-CS" w:eastAsia="sr-Latn-CS"/>
        </w:rPr>
        <w:t>6</w:t>
      </w:r>
      <w:r w:rsidRPr="001F257F">
        <w:rPr>
          <w:rFonts w:eastAsia="Times New Roman" w:cs="Arial"/>
          <w:lang w:val="sr-Cyrl-CS" w:eastAsia="sr-Latn-CS"/>
        </w:rPr>
        <w:t>0 дана дужим од рока важења уговора. У случају да је износ мањи од 2.500.000,00 динара, а већи од 500.000,00 динара понуђач је дужан да достави меницу и менично овлашћење у износу од 10% од вредности уговора са ПДВ-ом.</w:t>
      </w:r>
    </w:p>
    <w:p w:rsidR="00E96776" w:rsidRDefault="00E96776" w:rsidP="00047091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47091" w:rsidRDefault="00E96776" w:rsidP="00E96776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E96776" w:rsidRPr="00100E1D" w:rsidRDefault="00E96776" w:rsidP="00E96776">
      <w:pPr>
        <w:jc w:val="left"/>
        <w:rPr>
          <w:rFonts w:cs="Arial"/>
          <w:b/>
          <w:sz w:val="10"/>
          <w:szCs w:val="10"/>
          <w:lang w:val="ru-RU"/>
        </w:rPr>
      </w:pPr>
    </w:p>
    <w:p w:rsidR="00387502" w:rsidRPr="00387502" w:rsidRDefault="00047091" w:rsidP="00387502">
      <w:pPr>
        <w:jc w:val="left"/>
        <w:rPr>
          <w:rFonts w:cs="Arial"/>
          <w:b/>
          <w:lang w:val="ru-RU"/>
        </w:rPr>
      </w:pPr>
      <w:proofErr w:type="spellStart"/>
      <w:r w:rsidRPr="00387502">
        <w:rPr>
          <w:rFonts w:cs="Arial"/>
          <w:b/>
          <w:lang w:val="ru-RU"/>
        </w:rPr>
        <w:t>Кашњење</w:t>
      </w:r>
      <w:proofErr w:type="spellEnd"/>
      <w:r w:rsidRPr="00387502">
        <w:rPr>
          <w:rFonts w:cs="Arial"/>
          <w:b/>
          <w:lang w:val="ru-RU"/>
        </w:rPr>
        <w:t xml:space="preserve"> у </w:t>
      </w:r>
      <w:proofErr w:type="spellStart"/>
      <w:r w:rsidRPr="00387502">
        <w:rPr>
          <w:rFonts w:cs="Arial"/>
          <w:b/>
          <w:lang w:val="ru-RU"/>
        </w:rPr>
        <w:t>испоруци</w:t>
      </w:r>
      <w:proofErr w:type="spellEnd"/>
      <w:r w:rsidRPr="00387502">
        <w:rPr>
          <w:rFonts w:cs="Arial"/>
          <w:b/>
          <w:lang w:val="ru-RU"/>
        </w:rPr>
        <w:t xml:space="preserve">:                                                                                                                                                                       </w:t>
      </w:r>
    </w:p>
    <w:p w:rsidR="00387502" w:rsidRPr="003D3B0E" w:rsidRDefault="003D3B0E" w:rsidP="003D3B0E">
      <w:pPr>
        <w:rPr>
          <w:rFonts w:cs="Arial"/>
          <w:lang w:val="ru-RU"/>
        </w:rPr>
      </w:pPr>
      <w:proofErr w:type="spellStart"/>
      <w:r w:rsidRPr="00692C75">
        <w:rPr>
          <w:rFonts w:cs="Arial"/>
          <w:lang w:val="ru-RU"/>
        </w:rPr>
        <w:t>Уколико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изабрани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Понуђач</w:t>
      </w:r>
      <w:proofErr w:type="spellEnd"/>
      <w:r w:rsidRPr="00692C75">
        <w:rPr>
          <w:rFonts w:cs="Arial"/>
          <w:lang w:val="ru-RU"/>
        </w:rPr>
        <w:t xml:space="preserve"> не буде </w:t>
      </w:r>
      <w:proofErr w:type="spellStart"/>
      <w:r w:rsidRPr="00692C75">
        <w:rPr>
          <w:rFonts w:cs="Arial"/>
          <w:lang w:val="ru-RU"/>
        </w:rPr>
        <w:t>извршавао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</w:t>
      </w:r>
      <w:proofErr w:type="gramStart"/>
      <w:r w:rsidRPr="00692C75">
        <w:rPr>
          <w:rFonts w:cs="Arial"/>
          <w:lang w:val="ru-RU"/>
        </w:rPr>
        <w:t>у складу</w:t>
      </w:r>
      <w:proofErr w:type="gram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ca</w:t>
      </w:r>
      <w:proofErr w:type="spellEnd"/>
      <w:r w:rsidRPr="00692C75">
        <w:rPr>
          <w:rFonts w:cs="Arial"/>
          <w:lang w:val="ru-RU"/>
        </w:rPr>
        <w:t xml:space="preserve"> роком </w:t>
      </w:r>
      <w:proofErr w:type="spellStart"/>
      <w:r w:rsidRPr="00692C75">
        <w:rPr>
          <w:rFonts w:cs="Arial"/>
          <w:lang w:val="ru-RU"/>
        </w:rPr>
        <w:t>извршењa</w:t>
      </w:r>
      <w:proofErr w:type="spellEnd"/>
      <w:r w:rsidRPr="00692C75">
        <w:rPr>
          <w:rFonts w:cs="Arial"/>
          <w:lang w:val="ru-RU"/>
        </w:rPr>
        <w:t xml:space="preserve">, </w:t>
      </w:r>
      <w:proofErr w:type="spellStart"/>
      <w:r w:rsidRPr="00692C75">
        <w:rPr>
          <w:rFonts w:cs="Arial"/>
          <w:lang w:val="ru-RU"/>
        </w:rPr>
        <w:t>дужан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да Купцу плати – на </w:t>
      </w:r>
      <w:proofErr w:type="spellStart"/>
      <w:r w:rsidRPr="00692C75">
        <w:rPr>
          <w:rFonts w:cs="Arial"/>
          <w:lang w:val="ru-RU"/>
        </w:rPr>
        <w:t>име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– износ у </w:t>
      </w:r>
      <w:proofErr w:type="spellStart"/>
      <w:r w:rsidRPr="00692C75">
        <w:rPr>
          <w:rFonts w:cs="Arial"/>
          <w:lang w:val="ru-RU"/>
        </w:rPr>
        <w:t>висини</w:t>
      </w:r>
      <w:proofErr w:type="spellEnd"/>
      <w:r w:rsidRPr="00692C75">
        <w:rPr>
          <w:rFonts w:cs="Arial"/>
          <w:lang w:val="ru-RU"/>
        </w:rPr>
        <w:t xml:space="preserve"> од 1%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 – и то за </w:t>
      </w:r>
      <w:proofErr w:type="spellStart"/>
      <w:r w:rsidRPr="00692C75">
        <w:rPr>
          <w:rFonts w:cs="Arial"/>
          <w:lang w:val="ru-RU"/>
        </w:rPr>
        <w:t>сваки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календарски</w:t>
      </w:r>
      <w:proofErr w:type="spellEnd"/>
      <w:r w:rsidRPr="00692C75">
        <w:rPr>
          <w:rFonts w:cs="Arial"/>
          <w:lang w:val="ru-RU"/>
        </w:rPr>
        <w:t xml:space="preserve"> дан </w:t>
      </w:r>
      <w:proofErr w:type="spellStart"/>
      <w:r w:rsidRPr="00692C75">
        <w:rPr>
          <w:rFonts w:cs="Arial"/>
          <w:lang w:val="ru-RU"/>
        </w:rPr>
        <w:t>прекорачења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уговореног</w:t>
      </w:r>
      <w:proofErr w:type="spellEnd"/>
      <w:r w:rsidRPr="00692C75">
        <w:rPr>
          <w:rFonts w:cs="Arial"/>
          <w:lang w:val="ru-RU"/>
        </w:rPr>
        <w:t xml:space="preserve"> рока. У </w:t>
      </w:r>
      <w:proofErr w:type="spellStart"/>
      <w:r w:rsidRPr="00692C75">
        <w:rPr>
          <w:rFonts w:cs="Arial"/>
          <w:lang w:val="ru-RU"/>
        </w:rPr>
        <w:t>случају</w:t>
      </w:r>
      <w:proofErr w:type="spellEnd"/>
      <w:r w:rsidRPr="00692C75">
        <w:rPr>
          <w:rFonts w:cs="Arial"/>
          <w:lang w:val="ru-RU"/>
        </w:rPr>
        <w:t xml:space="preserve"> да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кашњење</w:t>
      </w:r>
      <w:proofErr w:type="spellEnd"/>
      <w:r w:rsidRPr="00692C75">
        <w:rPr>
          <w:rFonts w:cs="Arial"/>
          <w:lang w:val="ru-RU"/>
        </w:rPr>
        <w:t xml:space="preserve"> у </w:t>
      </w:r>
      <w:proofErr w:type="spellStart"/>
      <w:r w:rsidRPr="00692C75">
        <w:rPr>
          <w:rFonts w:cs="Arial"/>
          <w:lang w:val="ru-RU"/>
        </w:rPr>
        <w:t>извршењу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proofErr w:type="gram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 </w:t>
      </w:r>
      <w:proofErr w:type="spellStart"/>
      <w:r w:rsidRPr="00692C75">
        <w:rPr>
          <w:rFonts w:cs="Arial"/>
          <w:lang w:val="ru-RU"/>
        </w:rPr>
        <w:t>дуже</w:t>
      </w:r>
      <w:proofErr w:type="spellEnd"/>
      <w:proofErr w:type="gramEnd"/>
      <w:r w:rsidRPr="00692C75">
        <w:rPr>
          <w:rFonts w:cs="Arial"/>
          <w:lang w:val="ru-RU"/>
        </w:rPr>
        <w:t xml:space="preserve"> од 10 (</w:t>
      </w:r>
      <w:proofErr w:type="spellStart"/>
      <w:r w:rsidRPr="00692C75">
        <w:rPr>
          <w:rFonts w:cs="Arial"/>
          <w:lang w:val="ru-RU"/>
        </w:rPr>
        <w:t>десет</w:t>
      </w:r>
      <w:proofErr w:type="spellEnd"/>
      <w:r w:rsidRPr="00692C75">
        <w:rPr>
          <w:rFonts w:cs="Arial"/>
          <w:lang w:val="ru-RU"/>
        </w:rPr>
        <w:t xml:space="preserve">) </w:t>
      </w:r>
      <w:proofErr w:type="spellStart"/>
      <w:r w:rsidRPr="00692C75">
        <w:rPr>
          <w:rFonts w:cs="Arial"/>
          <w:lang w:val="ru-RU"/>
        </w:rPr>
        <w:t>календарских</w:t>
      </w:r>
      <w:proofErr w:type="spellEnd"/>
      <w:r w:rsidRPr="00692C75">
        <w:rPr>
          <w:rFonts w:cs="Arial"/>
          <w:lang w:val="ru-RU"/>
        </w:rPr>
        <w:t xml:space="preserve"> дана, </w:t>
      </w:r>
      <w:proofErr w:type="spellStart"/>
      <w:r w:rsidRPr="00692C75">
        <w:rPr>
          <w:rFonts w:cs="Arial"/>
          <w:lang w:val="ru-RU"/>
        </w:rPr>
        <w:t>Купац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има</w:t>
      </w:r>
      <w:proofErr w:type="spellEnd"/>
      <w:r w:rsidRPr="00692C75">
        <w:rPr>
          <w:rFonts w:cs="Arial"/>
          <w:lang w:val="ru-RU"/>
        </w:rPr>
        <w:t xml:space="preserve"> право на </w:t>
      </w:r>
      <w:proofErr w:type="spellStart"/>
      <w:r w:rsidRPr="00692C75">
        <w:rPr>
          <w:rFonts w:cs="Arial"/>
          <w:lang w:val="ru-RU"/>
        </w:rPr>
        <w:t>наплату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у износу од 10%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цене.  </w:t>
      </w:r>
    </w:p>
    <w:p w:rsidR="00387502" w:rsidRPr="00387502" w:rsidRDefault="00387502" w:rsidP="00387502">
      <w:pPr>
        <w:jc w:val="left"/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47091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047091" w:rsidRPr="00047091" w:rsidRDefault="00047091" w:rsidP="001B08DC">
      <w:pPr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rPr>
          <w:rFonts w:cs="Arial"/>
          <w:lang w:val="sr-Latn-RS"/>
        </w:rPr>
      </w:pPr>
      <w:proofErr w:type="spellStart"/>
      <w:r w:rsidRPr="00047091">
        <w:rPr>
          <w:rFonts w:cs="Arial"/>
          <w:b/>
          <w:lang w:val="ru-RU"/>
        </w:rPr>
        <w:t>Валидност</w:t>
      </w:r>
      <w:proofErr w:type="spellEnd"/>
      <w:r w:rsidRPr="00047091">
        <w:rPr>
          <w:rFonts w:cs="Arial"/>
          <w:b/>
          <w:lang w:val="ru-RU"/>
        </w:rPr>
        <w:t xml:space="preserve"> </w:t>
      </w:r>
      <w:proofErr w:type="spellStart"/>
      <w:r w:rsidRPr="00047091">
        <w:rPr>
          <w:rFonts w:cs="Arial"/>
          <w:b/>
          <w:lang w:val="ru-RU"/>
        </w:rPr>
        <w:t>понуде</w:t>
      </w:r>
      <w:proofErr w:type="spellEnd"/>
      <w:r w:rsidRPr="00047091">
        <w:rPr>
          <w:rFonts w:cs="Arial"/>
          <w:b/>
          <w:lang w:val="ru-RU"/>
        </w:rPr>
        <w:t>:</w:t>
      </w:r>
    </w:p>
    <w:p w:rsidR="005D54B9" w:rsidRPr="00047091" w:rsidRDefault="005D54B9" w:rsidP="001B08DC">
      <w:pPr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На основу Закона о </w:t>
      </w:r>
      <w:proofErr w:type="spellStart"/>
      <w:r w:rsidRPr="00047091">
        <w:rPr>
          <w:rFonts w:cs="Arial"/>
          <w:lang w:val="ru-RU"/>
        </w:rPr>
        <w:t>облигационим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односима</w:t>
      </w:r>
      <w:proofErr w:type="spellEnd"/>
      <w:r w:rsidRPr="00047091">
        <w:rPr>
          <w:rFonts w:cs="Arial"/>
          <w:lang w:val="ru-RU"/>
        </w:rPr>
        <w:t xml:space="preserve"> (</w:t>
      </w:r>
      <w:proofErr w:type="spellStart"/>
      <w:r w:rsidRPr="00047091">
        <w:rPr>
          <w:rFonts w:cs="Arial"/>
          <w:lang w:val="ru-RU"/>
        </w:rPr>
        <w:t>даље</w:t>
      </w:r>
      <w:proofErr w:type="spellEnd"/>
      <w:r w:rsidRPr="00047091">
        <w:rPr>
          <w:rFonts w:cs="Arial"/>
          <w:lang w:val="ru-RU"/>
        </w:rPr>
        <w:t xml:space="preserve">: ЗОО) – </w:t>
      </w: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везан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понудом</w:t>
      </w:r>
      <w:proofErr w:type="spellEnd"/>
      <w:r w:rsidRPr="00047091">
        <w:rPr>
          <w:rFonts w:cs="Arial"/>
          <w:lang w:val="ru-RU"/>
        </w:rPr>
        <w:t xml:space="preserve">, рок </w:t>
      </w:r>
      <w:proofErr w:type="spellStart"/>
      <w:r w:rsidRPr="00047091">
        <w:rPr>
          <w:rFonts w:cs="Arial"/>
          <w:lang w:val="ru-RU"/>
        </w:rPr>
        <w:t>важења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понуде</w:t>
      </w:r>
      <w:proofErr w:type="spellEnd"/>
      <w:r w:rsidRPr="00047091">
        <w:rPr>
          <w:rFonts w:cs="Arial"/>
          <w:lang w:val="ru-RU"/>
        </w:rPr>
        <w:t xml:space="preserve"> се </w:t>
      </w:r>
      <w:proofErr w:type="spellStart"/>
      <w:r w:rsidRPr="00047091">
        <w:rPr>
          <w:rFonts w:cs="Arial"/>
          <w:lang w:val="ru-RU"/>
        </w:rPr>
        <w:t>сматра</w:t>
      </w:r>
      <w:proofErr w:type="spellEnd"/>
      <w:r w:rsidRPr="00047091">
        <w:rPr>
          <w:rFonts w:cs="Arial"/>
          <w:lang w:val="ru-RU"/>
        </w:rPr>
        <w:t xml:space="preserve"> роком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а </w:t>
      </w:r>
      <w:proofErr w:type="spellStart"/>
      <w:r w:rsidRPr="00047091">
        <w:rPr>
          <w:rFonts w:cs="Arial"/>
          <w:lang w:val="ru-RU"/>
        </w:rPr>
        <w:t>понуда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којој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одређен</w:t>
      </w:r>
      <w:proofErr w:type="spellEnd"/>
      <w:r w:rsidRPr="00047091">
        <w:rPr>
          <w:rFonts w:cs="Arial"/>
          <w:lang w:val="ru-RU"/>
        </w:rPr>
        <w:t xml:space="preserve"> рок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даје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могућност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да до </w:t>
      </w:r>
      <w:proofErr w:type="spellStart"/>
      <w:r w:rsidRPr="00047091">
        <w:rPr>
          <w:rFonts w:cs="Arial"/>
          <w:lang w:val="ru-RU"/>
        </w:rPr>
        <w:t>истека</w:t>
      </w:r>
      <w:proofErr w:type="spellEnd"/>
      <w:r w:rsidRPr="00047091">
        <w:rPr>
          <w:rFonts w:cs="Arial"/>
          <w:lang w:val="ru-RU"/>
        </w:rPr>
        <w:t xml:space="preserve"> тог рока </w:t>
      </w:r>
      <w:proofErr w:type="spellStart"/>
      <w:r w:rsidRPr="00047091">
        <w:rPr>
          <w:rFonts w:cs="Arial"/>
          <w:lang w:val="ru-RU"/>
        </w:rPr>
        <w:t>одговори</w:t>
      </w:r>
      <w:proofErr w:type="spellEnd"/>
      <w:r w:rsidRPr="00047091">
        <w:rPr>
          <w:rFonts w:cs="Arial"/>
          <w:lang w:val="ru-RU"/>
        </w:rPr>
        <w:t xml:space="preserve"> да ли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прихвата или не. У </w:t>
      </w:r>
      <w:proofErr w:type="spellStart"/>
      <w:r w:rsidRPr="00047091">
        <w:rPr>
          <w:rFonts w:cs="Arial"/>
          <w:lang w:val="ru-RU"/>
        </w:rPr>
        <w:t>случају</w:t>
      </w:r>
      <w:proofErr w:type="spellEnd"/>
      <w:r w:rsidRPr="00047091">
        <w:rPr>
          <w:rFonts w:cs="Arial"/>
          <w:lang w:val="ru-RU"/>
        </w:rPr>
        <w:t xml:space="preserve"> да Вашу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повучете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имајте</w:t>
      </w:r>
      <w:proofErr w:type="spellEnd"/>
      <w:r w:rsidRPr="00047091">
        <w:rPr>
          <w:rFonts w:cs="Arial"/>
          <w:lang w:val="ru-RU"/>
        </w:rPr>
        <w:t xml:space="preserve"> у виду да </w:t>
      </w:r>
      <w:proofErr w:type="spellStart"/>
      <w:r w:rsidRPr="00047091">
        <w:rPr>
          <w:rFonts w:cs="Arial"/>
          <w:lang w:val="ru-RU"/>
        </w:rPr>
        <w:t>ће</w:t>
      </w:r>
      <w:proofErr w:type="spellEnd"/>
      <w:r w:rsidRPr="00047091">
        <w:rPr>
          <w:rFonts w:cs="Arial"/>
          <w:lang w:val="ru-RU"/>
        </w:rPr>
        <w:t xml:space="preserve"> то </w:t>
      </w:r>
      <w:proofErr w:type="spellStart"/>
      <w:r w:rsidRPr="00047091">
        <w:rPr>
          <w:rFonts w:cs="Arial"/>
          <w:lang w:val="ru-RU"/>
        </w:rPr>
        <w:t>подразумева</w:t>
      </w:r>
      <w:r w:rsidR="00D05B74" w:rsidRPr="00047091">
        <w:rPr>
          <w:rFonts w:cs="Arial"/>
          <w:lang w:val="ru-RU"/>
        </w:rPr>
        <w:t>ти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последице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прописане</w:t>
      </w:r>
      <w:proofErr w:type="spellEnd"/>
      <w:r w:rsidR="00D05B74" w:rsidRPr="00047091">
        <w:rPr>
          <w:rFonts w:cs="Arial"/>
          <w:lang w:val="ru-RU"/>
        </w:rPr>
        <w:t xml:space="preserve"> законом.</w:t>
      </w:r>
    </w:p>
    <w:p w:rsidR="005D54B9" w:rsidRDefault="005D54B9">
      <w:pPr>
        <w:rPr>
          <w:rFonts w:cs="Arial"/>
          <w:lang w:val="ru-RU"/>
        </w:rPr>
      </w:pP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обавези</w:t>
      </w:r>
      <w:proofErr w:type="spellEnd"/>
      <w:r w:rsidRPr="00047091">
        <w:rPr>
          <w:rFonts w:cs="Arial"/>
          <w:lang w:val="ru-RU"/>
        </w:rPr>
        <w:t xml:space="preserve"> да се </w:t>
      </w:r>
      <w:proofErr w:type="spellStart"/>
      <w:r w:rsidRPr="00047091">
        <w:rPr>
          <w:rFonts w:cs="Arial"/>
          <w:lang w:val="ru-RU"/>
        </w:rPr>
        <w:t>упозна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одредбама</w:t>
      </w:r>
      <w:proofErr w:type="spellEnd"/>
      <w:r w:rsidRPr="00047091">
        <w:rPr>
          <w:rFonts w:cs="Arial"/>
          <w:lang w:val="ru-RU"/>
        </w:rPr>
        <w:t xml:space="preserve"> PO-12.02.03: Кодекс </w:t>
      </w:r>
      <w:proofErr w:type="spellStart"/>
      <w:r w:rsidRPr="00047091">
        <w:rPr>
          <w:rFonts w:cs="Arial"/>
          <w:lang w:val="ru-RU"/>
        </w:rPr>
        <w:t>пословне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етике</w:t>
      </w:r>
      <w:proofErr w:type="spellEnd"/>
      <w:r w:rsidRPr="00047091">
        <w:rPr>
          <w:rFonts w:cs="Arial"/>
          <w:lang w:val="ru-RU"/>
        </w:rPr>
        <w:t xml:space="preserve"> НИС а. д. Нови Сад, а </w:t>
      </w:r>
      <w:proofErr w:type="spellStart"/>
      <w:r w:rsidRPr="00047091">
        <w:rPr>
          <w:rFonts w:cs="Arial"/>
          <w:lang w:val="ru-RU"/>
        </w:rPr>
        <w:t>који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објављен</w:t>
      </w:r>
      <w:proofErr w:type="spellEnd"/>
      <w:r w:rsidRPr="00047091">
        <w:rPr>
          <w:rFonts w:cs="Arial"/>
          <w:lang w:val="ru-RU"/>
        </w:rPr>
        <w:t xml:space="preserve"> на </w:t>
      </w:r>
      <w:proofErr w:type="spellStart"/>
      <w:r w:rsidRPr="00047091">
        <w:rPr>
          <w:rFonts w:cs="Arial"/>
          <w:lang w:val="ru-RU"/>
        </w:rPr>
        <w:t>званичном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сајту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Нови Сад: </w:t>
      </w:r>
      <w:hyperlink r:id="rId15" w:anchor="_blank" w:history="1">
        <w:r w:rsidRPr="00047091">
          <w:rPr>
            <w:rFonts w:cs="Arial"/>
            <w:lang w:val="ru-RU"/>
          </w:rPr>
          <w:t>www.nis.eu</w:t>
        </w:r>
      </w:hyperlink>
      <w:r w:rsidRPr="00047091">
        <w:rPr>
          <w:rFonts w:cs="Arial"/>
          <w:lang w:val="ru-RU"/>
        </w:rPr>
        <w:t xml:space="preserve"> и да се </w:t>
      </w:r>
      <w:proofErr w:type="spellStart"/>
      <w:r w:rsidRPr="00047091">
        <w:rPr>
          <w:rFonts w:cs="Arial"/>
          <w:lang w:val="ru-RU"/>
        </w:rPr>
        <w:t>понаша</w:t>
      </w:r>
      <w:proofErr w:type="spellEnd"/>
      <w:r w:rsidRPr="00047091">
        <w:rPr>
          <w:rFonts w:cs="Arial"/>
          <w:lang w:val="ru-RU"/>
        </w:rPr>
        <w:t xml:space="preserve"> у складу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истим</w:t>
      </w:r>
      <w:proofErr w:type="spellEnd"/>
      <w:r w:rsidRPr="00047091">
        <w:rPr>
          <w:rFonts w:cs="Arial"/>
          <w:lang w:val="ru-RU"/>
        </w:rPr>
        <w:t>.</w:t>
      </w:r>
    </w:p>
    <w:p w:rsidR="007A15F3" w:rsidRPr="00047091" w:rsidRDefault="007A15F3">
      <w:pPr>
        <w:rPr>
          <w:rFonts w:cs="Arial"/>
          <w:lang w:val="ru-RU"/>
        </w:rPr>
      </w:pPr>
      <w:proofErr w:type="spellStart"/>
      <w:r w:rsidRPr="007A15F3">
        <w:rPr>
          <w:rFonts w:cs="Arial"/>
          <w:lang w:val="ru-RU"/>
        </w:rPr>
        <w:t>Евентуална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одговорност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Наручиоца</w:t>
      </w:r>
      <w:proofErr w:type="spellEnd"/>
      <w:r w:rsidRPr="007A15F3">
        <w:rPr>
          <w:rFonts w:cs="Arial"/>
          <w:lang w:val="ru-RU"/>
        </w:rPr>
        <w:t xml:space="preserve">, за </w:t>
      </w:r>
      <w:proofErr w:type="spellStart"/>
      <w:r w:rsidRPr="007A15F3">
        <w:rPr>
          <w:rFonts w:cs="Arial"/>
          <w:lang w:val="ru-RU"/>
        </w:rPr>
        <w:t>штету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проузроковану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неиспуњењем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неуредним</w:t>
      </w:r>
      <w:proofErr w:type="spellEnd"/>
      <w:r w:rsidRPr="007A15F3">
        <w:rPr>
          <w:rFonts w:cs="Arial"/>
          <w:lang w:val="ru-RU"/>
        </w:rPr>
        <w:t xml:space="preserve"> и/или </w:t>
      </w:r>
      <w:proofErr w:type="spellStart"/>
      <w:r w:rsidRPr="007A15F3">
        <w:rPr>
          <w:rFonts w:cs="Arial"/>
          <w:lang w:val="ru-RU"/>
        </w:rPr>
        <w:t>делимичним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испуњењем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обавеза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ограничава</w:t>
      </w:r>
      <w:proofErr w:type="spellEnd"/>
      <w:r w:rsidRPr="007A15F3">
        <w:rPr>
          <w:rFonts w:cs="Arial"/>
          <w:lang w:val="ru-RU"/>
        </w:rPr>
        <w:t xml:space="preserve"> се на износ од 10% од </w:t>
      </w:r>
      <w:proofErr w:type="spellStart"/>
      <w:r w:rsidRPr="007A15F3">
        <w:rPr>
          <w:rFonts w:cs="Arial"/>
          <w:lang w:val="ru-RU"/>
        </w:rPr>
        <w:t>уговорене</w:t>
      </w:r>
      <w:proofErr w:type="spellEnd"/>
      <w:r w:rsidRPr="007A15F3">
        <w:rPr>
          <w:rFonts w:cs="Arial"/>
          <w:lang w:val="ru-RU"/>
        </w:rPr>
        <w:t xml:space="preserve"> цене </w:t>
      </w:r>
      <w:proofErr w:type="spellStart"/>
      <w:r w:rsidRPr="007A15F3">
        <w:rPr>
          <w:rFonts w:cs="Arial"/>
          <w:lang w:val="ru-RU"/>
        </w:rPr>
        <w:t>са</w:t>
      </w:r>
      <w:proofErr w:type="spellEnd"/>
      <w:r w:rsidRPr="007A15F3">
        <w:rPr>
          <w:rFonts w:cs="Arial"/>
          <w:lang w:val="ru-RU"/>
        </w:rPr>
        <w:t xml:space="preserve"> ПДВ-ом.</w:t>
      </w:r>
    </w:p>
    <w:p w:rsidR="00047091" w:rsidRPr="0005659D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0D47F0" w:rsidRDefault="000D47F0" w:rsidP="000D47F0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  <w:r>
        <w:rPr>
          <w:b/>
          <w:bCs/>
          <w:sz w:val="28"/>
          <w:szCs w:val="28"/>
          <w:u w:val="single"/>
        </w:rPr>
        <w:t>Приликом достављања понуде обавезно доставити попуњен и оверен Прилог 1 SA-10.01.06-001 који је саставни део овог Позива.</w:t>
      </w:r>
    </w:p>
    <w:p w:rsidR="000D47F0" w:rsidRPr="00047091" w:rsidRDefault="000D47F0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047091">
        <w:rPr>
          <w:rFonts w:ascii="Arial" w:hAnsi="Arial" w:cs="Arial"/>
          <w:b/>
          <w:sz w:val="22"/>
          <w:szCs w:val="22"/>
        </w:rPr>
        <w:t>Контакт особ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а</w:t>
      </w:r>
      <w:r w:rsidRPr="00047091">
        <w:rPr>
          <w:rFonts w:ascii="Arial" w:hAnsi="Arial" w:cs="Arial"/>
          <w:b/>
          <w:sz w:val="22"/>
          <w:szCs w:val="22"/>
        </w:rPr>
        <w:t>:</w:t>
      </w:r>
    </w:p>
    <w:p w:rsidR="00047091" w:rsidRPr="00812769" w:rsidRDefault="004E735C" w:rsidP="001A6B70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Комерцијална питања</w:t>
      </w:r>
      <w:r>
        <w:rPr>
          <w:rFonts w:eastAsia="Times New Roman" w:cs="Arial"/>
          <w:lang w:val="sr-Latn-RS" w:eastAsia="sr-Latn-CS"/>
        </w:rPr>
        <w:t xml:space="preserve">; </w:t>
      </w:r>
      <w:r w:rsidR="00812769">
        <w:rPr>
          <w:rFonts w:eastAsia="Times New Roman" w:cs="Arial"/>
          <w:lang w:val="sr-Cyrl-RS" w:eastAsia="sr-Latn-CS"/>
        </w:rPr>
        <w:t>Тамара Бошковић</w:t>
      </w:r>
      <w:r w:rsidR="002C0307">
        <w:rPr>
          <w:rFonts w:eastAsia="Times New Roman" w:cs="Arial"/>
          <w:lang w:val="sr-Cyrl-RS" w:eastAsia="sr-Latn-CS"/>
        </w:rPr>
        <w:t xml:space="preserve"> </w:t>
      </w:r>
      <w:r w:rsidR="0026393A">
        <w:rPr>
          <w:rFonts w:eastAsia="Times New Roman" w:cs="Arial"/>
          <w:lang w:val="sr-Cyrl-RS" w:eastAsia="sr-Latn-CS"/>
        </w:rPr>
        <w:t xml:space="preserve">(064 </w:t>
      </w:r>
      <w:r w:rsidR="00047091" w:rsidRPr="00047091">
        <w:rPr>
          <w:rFonts w:eastAsia="Times New Roman" w:cs="Arial"/>
          <w:lang w:val="sr-Cyrl-RS" w:eastAsia="sr-Latn-CS"/>
        </w:rPr>
        <w:t>888-</w:t>
      </w:r>
      <w:r w:rsidR="00812769">
        <w:rPr>
          <w:rFonts w:eastAsia="Times New Roman" w:cs="Arial"/>
          <w:lang w:val="sr-Cyrl-RS" w:eastAsia="sr-Latn-CS"/>
        </w:rPr>
        <w:t>7989</w:t>
      </w:r>
      <w:r w:rsidR="00047091" w:rsidRPr="00047091">
        <w:rPr>
          <w:rFonts w:eastAsia="Times New Roman" w:cs="Arial"/>
          <w:lang w:val="sr-Cyrl-RS" w:eastAsia="sr-Latn-CS"/>
        </w:rPr>
        <w:t>, e-</w:t>
      </w:r>
      <w:proofErr w:type="spellStart"/>
      <w:r w:rsidR="00047091" w:rsidRPr="00047091">
        <w:rPr>
          <w:rFonts w:eastAsia="Times New Roman" w:cs="Arial"/>
          <w:lang w:val="sr-Cyrl-RS" w:eastAsia="sr-Latn-CS"/>
        </w:rPr>
        <w:t>mail</w:t>
      </w:r>
      <w:proofErr w:type="spellEnd"/>
      <w:r w:rsidR="00047091" w:rsidRPr="00047091">
        <w:rPr>
          <w:rFonts w:eastAsia="Times New Roman" w:cs="Arial"/>
          <w:lang w:val="sr-Cyrl-RS" w:eastAsia="sr-Latn-CS"/>
        </w:rPr>
        <w:t xml:space="preserve">: </w:t>
      </w:r>
      <w:hyperlink r:id="rId16" w:history="1">
        <w:r w:rsidR="007B5813" w:rsidRPr="00056ADF">
          <w:rPr>
            <w:rStyle w:val="Hyperlink"/>
            <w:lang w:val="hr-HR"/>
          </w:rPr>
          <w:t>tamara.b.boskovic</w:t>
        </w:r>
        <w:r w:rsidR="007B5813" w:rsidRPr="00056ADF">
          <w:rPr>
            <w:rStyle w:val="Hyperlink"/>
            <w:rFonts w:eastAsia="Times New Roman" w:cs="Arial"/>
            <w:lang w:val="sr-Cyrl-RS" w:eastAsia="sr-Latn-CS"/>
          </w:rPr>
          <w:t>@</w:t>
        </w:r>
        <w:r w:rsidR="007B5813" w:rsidRPr="00056ADF">
          <w:rPr>
            <w:rStyle w:val="Hyperlink"/>
            <w:rFonts w:eastAsia="Times New Roman" w:cs="Arial"/>
            <w:lang w:val="sr-Latn-RS" w:eastAsia="sr-Latn-CS"/>
          </w:rPr>
          <w:t>nis.rs</w:t>
        </w:r>
      </w:hyperlink>
      <w:r w:rsidR="007B5813">
        <w:rPr>
          <w:rFonts w:eastAsia="Times New Roman" w:cs="Arial"/>
          <w:lang w:val="sr-Latn-RS" w:eastAsia="sr-Latn-CS"/>
        </w:rPr>
        <w:t xml:space="preserve"> </w:t>
      </w:r>
      <w:r w:rsidR="00812769">
        <w:rPr>
          <w:rFonts w:eastAsia="Times New Roman" w:cs="Arial"/>
          <w:lang w:val="sr-Cyrl-RS" w:eastAsia="sr-Latn-CS"/>
        </w:rPr>
        <w:t>)</w:t>
      </w:r>
    </w:p>
    <w:p w:rsidR="00552F6E" w:rsidRPr="00552F6E" w:rsidRDefault="00D8287A" w:rsidP="00552F6E">
      <w:pPr>
        <w:jc w:val="left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lastRenderedPageBreak/>
        <w:t>Техничка питања:</w:t>
      </w:r>
      <w:r w:rsidR="007B5813">
        <w:rPr>
          <w:rFonts w:eastAsia="Times New Roman" w:cs="Arial"/>
          <w:lang w:val="sr-Cyrl-RS" w:eastAsia="sr-Latn-CS"/>
        </w:rPr>
        <w:t xml:space="preserve"> Предраг Баста</w:t>
      </w:r>
      <w:r w:rsidR="0026393A">
        <w:rPr>
          <w:rFonts w:eastAsia="Times New Roman" w:cs="Arial"/>
          <w:lang w:val="sr-Latn-RS" w:eastAsia="sr-Latn-CS"/>
        </w:rPr>
        <w:t xml:space="preserve"> (</w:t>
      </w:r>
      <w:r w:rsidR="007B5813" w:rsidRPr="007B5813">
        <w:rPr>
          <w:rFonts w:eastAsia="Times New Roman" w:cs="Arial"/>
          <w:lang w:val="sr-Latn-RS" w:eastAsia="sr-Latn-CS"/>
        </w:rPr>
        <w:t>064 888</w:t>
      </w:r>
      <w:r w:rsidR="007B5813">
        <w:rPr>
          <w:rFonts w:eastAsia="Times New Roman" w:cs="Arial"/>
          <w:lang w:val="sr-Latn-RS" w:eastAsia="sr-Latn-CS"/>
        </w:rPr>
        <w:t>-</w:t>
      </w:r>
      <w:r w:rsidR="007B5813" w:rsidRPr="007B5813">
        <w:rPr>
          <w:rFonts w:eastAsia="Times New Roman" w:cs="Arial"/>
          <w:lang w:val="sr-Latn-RS" w:eastAsia="sr-Latn-CS"/>
        </w:rPr>
        <w:t>4010</w:t>
      </w:r>
      <w:r w:rsidR="0026393A">
        <w:rPr>
          <w:rFonts w:eastAsia="Times New Roman" w:cs="Arial"/>
          <w:lang w:val="sr-Latn-RS" w:eastAsia="sr-Latn-CS"/>
        </w:rPr>
        <w:t>, e-</w:t>
      </w:r>
      <w:proofErr w:type="spellStart"/>
      <w:r w:rsidR="0026393A">
        <w:rPr>
          <w:rFonts w:eastAsia="Times New Roman" w:cs="Arial"/>
          <w:lang w:val="sr-Latn-RS" w:eastAsia="sr-Latn-CS"/>
        </w:rPr>
        <w:t>mail</w:t>
      </w:r>
      <w:proofErr w:type="spellEnd"/>
      <w:r w:rsidR="0026393A">
        <w:rPr>
          <w:rFonts w:eastAsia="Times New Roman" w:cs="Arial"/>
          <w:lang w:val="sr-Latn-RS" w:eastAsia="sr-Latn-CS"/>
        </w:rPr>
        <w:t xml:space="preserve">: </w:t>
      </w:r>
      <w:hyperlink r:id="rId17" w:history="1">
        <w:r w:rsidR="007B5813" w:rsidRPr="00056ADF">
          <w:rPr>
            <w:rStyle w:val="Hyperlink"/>
            <w:lang w:val="sr-Latn-RS"/>
          </w:rPr>
          <w:t>Predrag.Basta@NIS.RS</w:t>
        </w:r>
      </w:hyperlink>
      <w:r w:rsidR="007B5813">
        <w:rPr>
          <w:lang w:val="sr-Latn-RS"/>
        </w:rPr>
        <w:t xml:space="preserve"> </w:t>
      </w:r>
      <w:r w:rsidR="0026393A">
        <w:rPr>
          <w:rFonts w:eastAsia="Times New Roman" w:cs="Arial"/>
          <w:lang w:val="sr-Latn-RS" w:eastAsia="sr-Latn-CS"/>
        </w:rPr>
        <w:t>)</w:t>
      </w:r>
    </w:p>
    <w:p w:rsidR="00D8287A" w:rsidRPr="00D8287A" w:rsidRDefault="00D8287A" w:rsidP="00D8287A">
      <w:pPr>
        <w:jc w:val="left"/>
        <w:rPr>
          <w:rFonts w:eastAsia="Times New Roman" w:cs="Arial"/>
          <w:lang w:val="sr-Latn-RS" w:eastAsia="sr-Latn-CS"/>
        </w:rPr>
      </w:pPr>
    </w:p>
    <w:p w:rsidR="008742AD" w:rsidRPr="00912B02" w:rsidRDefault="008742AD" w:rsidP="00AB66D2">
      <w:pPr>
        <w:rPr>
          <w:lang w:val="sr-Latn-RS"/>
        </w:rPr>
      </w:pPr>
    </w:p>
    <w:sectPr w:rsidR="008742AD" w:rsidRPr="00912B02" w:rsidSect="00380895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650" w:rsidRDefault="00967650" w:rsidP="00431654">
      <w:pPr>
        <w:spacing w:after="0"/>
      </w:pPr>
      <w:r>
        <w:separator/>
      </w:r>
    </w:p>
  </w:endnote>
  <w:endnote w:type="continuationSeparator" w:id="0">
    <w:p w:rsidR="00967650" w:rsidRDefault="0096765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257C7C">
      <w:rPr>
        <w:rFonts w:eastAsia="Times New Roman"/>
        <w:noProof/>
        <w:sz w:val="20"/>
        <w:szCs w:val="20"/>
        <w:lang w:val="sr-Cyrl-CS" w:eastAsia="ru-RU"/>
      </w:rPr>
      <w:t>3.6.2026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91268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91268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6B1E5B"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650" w:rsidRDefault="00967650" w:rsidP="00431654">
      <w:pPr>
        <w:spacing w:after="0"/>
      </w:pPr>
      <w:r>
        <w:separator/>
      </w:r>
    </w:p>
  </w:footnote>
  <w:footnote w:type="continuationSeparator" w:id="0">
    <w:p w:rsidR="00967650" w:rsidRDefault="0096765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4B9" w:rsidRPr="00033F4D" w:rsidRDefault="00F2646A" w:rsidP="00D05B74">
    <w:pPr>
      <w:pStyle w:val="Header"/>
      <w:rPr>
        <w:i/>
        <w:color w:val="808080" w:themeColor="background1" w:themeShade="80"/>
        <w:sz w:val="20"/>
        <w:szCs w:val="20"/>
        <w:lang w:val="ru-RU"/>
      </w:rPr>
    </w:pPr>
    <w:r w:rsidRPr="00033F4D">
      <w:rPr>
        <w:i/>
        <w:color w:val="808080" w:themeColor="background1" w:themeShade="80"/>
        <w:sz w:val="20"/>
        <w:szCs w:val="20"/>
        <w:lang w:val="sr-Cyrl-RS"/>
      </w:rPr>
      <w:t>Прилог 5 Упутства UP-07.02.09-003</w:t>
    </w:r>
    <w:r w:rsidR="00033F4D" w:rsidRPr="00033F4D">
      <w:rPr>
        <w:i/>
        <w:color w:val="808080" w:themeColor="background1" w:themeShade="80"/>
        <w:sz w:val="20"/>
        <w:szCs w:val="20"/>
        <w:lang w:val="sr-Cyrl-RS"/>
      </w:rPr>
      <w:t>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717C"/>
    <w:multiLevelType w:val="hybridMultilevel"/>
    <w:tmpl w:val="A2E828F0"/>
    <w:lvl w:ilvl="0" w:tplc="7C5A0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6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527F"/>
    <w:rsid w:val="00016D02"/>
    <w:rsid w:val="000212B7"/>
    <w:rsid w:val="00021410"/>
    <w:rsid w:val="00021F18"/>
    <w:rsid w:val="00026502"/>
    <w:rsid w:val="000274E7"/>
    <w:rsid w:val="00033062"/>
    <w:rsid w:val="00033F4D"/>
    <w:rsid w:val="000375C5"/>
    <w:rsid w:val="000447A9"/>
    <w:rsid w:val="00047091"/>
    <w:rsid w:val="0005024D"/>
    <w:rsid w:val="0005659D"/>
    <w:rsid w:val="00057C64"/>
    <w:rsid w:val="00060801"/>
    <w:rsid w:val="00090245"/>
    <w:rsid w:val="00091E1A"/>
    <w:rsid w:val="0009579F"/>
    <w:rsid w:val="000A1BA2"/>
    <w:rsid w:val="000A2E95"/>
    <w:rsid w:val="000C0974"/>
    <w:rsid w:val="000C3683"/>
    <w:rsid w:val="000D10ED"/>
    <w:rsid w:val="000D47F0"/>
    <w:rsid w:val="000D60E9"/>
    <w:rsid w:val="000E248E"/>
    <w:rsid w:val="000E5476"/>
    <w:rsid w:val="000F04A5"/>
    <w:rsid w:val="000F640A"/>
    <w:rsid w:val="00102896"/>
    <w:rsid w:val="00107EAE"/>
    <w:rsid w:val="00120EA8"/>
    <w:rsid w:val="00127B2C"/>
    <w:rsid w:val="0013563C"/>
    <w:rsid w:val="00146FE0"/>
    <w:rsid w:val="001506DF"/>
    <w:rsid w:val="00156DB8"/>
    <w:rsid w:val="001606EF"/>
    <w:rsid w:val="00160BDB"/>
    <w:rsid w:val="00162F30"/>
    <w:rsid w:val="00172F90"/>
    <w:rsid w:val="00182B37"/>
    <w:rsid w:val="00193510"/>
    <w:rsid w:val="001953D3"/>
    <w:rsid w:val="001A6B70"/>
    <w:rsid w:val="001B0894"/>
    <w:rsid w:val="001B08DC"/>
    <w:rsid w:val="001B3415"/>
    <w:rsid w:val="001D106F"/>
    <w:rsid w:val="001D42A9"/>
    <w:rsid w:val="001E1C77"/>
    <w:rsid w:val="001E4282"/>
    <w:rsid w:val="001F257F"/>
    <w:rsid w:val="00217689"/>
    <w:rsid w:val="002473EF"/>
    <w:rsid w:val="00257A8A"/>
    <w:rsid w:val="00257C7C"/>
    <w:rsid w:val="00262EA8"/>
    <w:rsid w:val="0026393A"/>
    <w:rsid w:val="00266058"/>
    <w:rsid w:val="00270F32"/>
    <w:rsid w:val="00293AB6"/>
    <w:rsid w:val="002C0307"/>
    <w:rsid w:val="002C18BE"/>
    <w:rsid w:val="002C600B"/>
    <w:rsid w:val="002E05AC"/>
    <w:rsid w:val="002E0A7C"/>
    <w:rsid w:val="002E395D"/>
    <w:rsid w:val="002E504E"/>
    <w:rsid w:val="002E56BA"/>
    <w:rsid w:val="002E65E8"/>
    <w:rsid w:val="002F282D"/>
    <w:rsid w:val="00301334"/>
    <w:rsid w:val="0030614B"/>
    <w:rsid w:val="00317702"/>
    <w:rsid w:val="00331EB1"/>
    <w:rsid w:val="003364A4"/>
    <w:rsid w:val="003418FF"/>
    <w:rsid w:val="00352A1A"/>
    <w:rsid w:val="003616B1"/>
    <w:rsid w:val="00367856"/>
    <w:rsid w:val="00367B89"/>
    <w:rsid w:val="00376682"/>
    <w:rsid w:val="00380090"/>
    <w:rsid w:val="00380895"/>
    <w:rsid w:val="00387502"/>
    <w:rsid w:val="00391708"/>
    <w:rsid w:val="0039198F"/>
    <w:rsid w:val="003B65C9"/>
    <w:rsid w:val="003C4725"/>
    <w:rsid w:val="003C5248"/>
    <w:rsid w:val="003C75BA"/>
    <w:rsid w:val="003D3B0E"/>
    <w:rsid w:val="003E011C"/>
    <w:rsid w:val="003E2567"/>
    <w:rsid w:val="003E54AE"/>
    <w:rsid w:val="003E6C8D"/>
    <w:rsid w:val="003F5244"/>
    <w:rsid w:val="004230C1"/>
    <w:rsid w:val="00431654"/>
    <w:rsid w:val="0044056A"/>
    <w:rsid w:val="004406E5"/>
    <w:rsid w:val="004474AA"/>
    <w:rsid w:val="00447FC3"/>
    <w:rsid w:val="00454F09"/>
    <w:rsid w:val="004612B0"/>
    <w:rsid w:val="00462534"/>
    <w:rsid w:val="00467D6B"/>
    <w:rsid w:val="004716B4"/>
    <w:rsid w:val="0049060C"/>
    <w:rsid w:val="00491268"/>
    <w:rsid w:val="00493E32"/>
    <w:rsid w:val="004C4C46"/>
    <w:rsid w:val="004D31D2"/>
    <w:rsid w:val="004D3647"/>
    <w:rsid w:val="004D6921"/>
    <w:rsid w:val="004E4DE5"/>
    <w:rsid w:val="004E735C"/>
    <w:rsid w:val="004F1D48"/>
    <w:rsid w:val="00501FE6"/>
    <w:rsid w:val="00507FE3"/>
    <w:rsid w:val="005249CA"/>
    <w:rsid w:val="00532BE0"/>
    <w:rsid w:val="00535FAF"/>
    <w:rsid w:val="00552F6E"/>
    <w:rsid w:val="00556AF0"/>
    <w:rsid w:val="00556F08"/>
    <w:rsid w:val="005573D4"/>
    <w:rsid w:val="00557AC3"/>
    <w:rsid w:val="00567F1F"/>
    <w:rsid w:val="00575F58"/>
    <w:rsid w:val="00576D8D"/>
    <w:rsid w:val="0058102F"/>
    <w:rsid w:val="0058363B"/>
    <w:rsid w:val="005A450B"/>
    <w:rsid w:val="005B66BA"/>
    <w:rsid w:val="005D54B9"/>
    <w:rsid w:val="005D551F"/>
    <w:rsid w:val="005D5764"/>
    <w:rsid w:val="005D5DE5"/>
    <w:rsid w:val="005F30DD"/>
    <w:rsid w:val="00615CBB"/>
    <w:rsid w:val="006206DE"/>
    <w:rsid w:val="00632F49"/>
    <w:rsid w:val="00642DE4"/>
    <w:rsid w:val="0064380B"/>
    <w:rsid w:val="006476B9"/>
    <w:rsid w:val="00647C1C"/>
    <w:rsid w:val="00660109"/>
    <w:rsid w:val="006602C2"/>
    <w:rsid w:val="006A5AE4"/>
    <w:rsid w:val="006B1E5B"/>
    <w:rsid w:val="006B69DF"/>
    <w:rsid w:val="006C3314"/>
    <w:rsid w:val="006C349D"/>
    <w:rsid w:val="006C7D36"/>
    <w:rsid w:val="006D3F7C"/>
    <w:rsid w:val="00702364"/>
    <w:rsid w:val="00703941"/>
    <w:rsid w:val="0070526B"/>
    <w:rsid w:val="007235D3"/>
    <w:rsid w:val="00727218"/>
    <w:rsid w:val="00733644"/>
    <w:rsid w:val="007442F0"/>
    <w:rsid w:val="00753D2B"/>
    <w:rsid w:val="007565EA"/>
    <w:rsid w:val="00765881"/>
    <w:rsid w:val="007754F6"/>
    <w:rsid w:val="0077774E"/>
    <w:rsid w:val="00782D5E"/>
    <w:rsid w:val="0078510D"/>
    <w:rsid w:val="00785257"/>
    <w:rsid w:val="007A0496"/>
    <w:rsid w:val="007A15F3"/>
    <w:rsid w:val="007B4025"/>
    <w:rsid w:val="007B5813"/>
    <w:rsid w:val="007D095A"/>
    <w:rsid w:val="007E0F1B"/>
    <w:rsid w:val="007E1323"/>
    <w:rsid w:val="007E57ED"/>
    <w:rsid w:val="007F53FD"/>
    <w:rsid w:val="007F5B0A"/>
    <w:rsid w:val="00801E92"/>
    <w:rsid w:val="00802F11"/>
    <w:rsid w:val="008036B1"/>
    <w:rsid w:val="00812769"/>
    <w:rsid w:val="00821110"/>
    <w:rsid w:val="008269C0"/>
    <w:rsid w:val="00830B1A"/>
    <w:rsid w:val="00833BA7"/>
    <w:rsid w:val="00834D20"/>
    <w:rsid w:val="00840C87"/>
    <w:rsid w:val="00851B3D"/>
    <w:rsid w:val="00852681"/>
    <w:rsid w:val="0086062F"/>
    <w:rsid w:val="008612C9"/>
    <w:rsid w:val="008733D5"/>
    <w:rsid w:val="008742AD"/>
    <w:rsid w:val="008A026B"/>
    <w:rsid w:val="008D1737"/>
    <w:rsid w:val="008E02AD"/>
    <w:rsid w:val="008E3201"/>
    <w:rsid w:val="008E5853"/>
    <w:rsid w:val="0090362B"/>
    <w:rsid w:val="00903FDB"/>
    <w:rsid w:val="00912B02"/>
    <w:rsid w:val="009216F1"/>
    <w:rsid w:val="00935C7C"/>
    <w:rsid w:val="009401D5"/>
    <w:rsid w:val="0094658F"/>
    <w:rsid w:val="00951A04"/>
    <w:rsid w:val="00954450"/>
    <w:rsid w:val="0095526C"/>
    <w:rsid w:val="00955B18"/>
    <w:rsid w:val="0096119E"/>
    <w:rsid w:val="00961479"/>
    <w:rsid w:val="009618AE"/>
    <w:rsid w:val="00962BC2"/>
    <w:rsid w:val="00964F70"/>
    <w:rsid w:val="00965085"/>
    <w:rsid w:val="00967650"/>
    <w:rsid w:val="00977E53"/>
    <w:rsid w:val="0098218D"/>
    <w:rsid w:val="00986C3A"/>
    <w:rsid w:val="00993D39"/>
    <w:rsid w:val="00995F31"/>
    <w:rsid w:val="00996082"/>
    <w:rsid w:val="00997923"/>
    <w:rsid w:val="009A0871"/>
    <w:rsid w:val="009B124F"/>
    <w:rsid w:val="009B361A"/>
    <w:rsid w:val="009B3668"/>
    <w:rsid w:val="009B7643"/>
    <w:rsid w:val="009C7674"/>
    <w:rsid w:val="009D2460"/>
    <w:rsid w:val="009D61E7"/>
    <w:rsid w:val="009E7DFB"/>
    <w:rsid w:val="009F1D1B"/>
    <w:rsid w:val="009F7A80"/>
    <w:rsid w:val="00A27F57"/>
    <w:rsid w:val="00A30120"/>
    <w:rsid w:val="00A337D3"/>
    <w:rsid w:val="00A42581"/>
    <w:rsid w:val="00A42F12"/>
    <w:rsid w:val="00A5237C"/>
    <w:rsid w:val="00A638D8"/>
    <w:rsid w:val="00A741AC"/>
    <w:rsid w:val="00A753F5"/>
    <w:rsid w:val="00A777BA"/>
    <w:rsid w:val="00A82066"/>
    <w:rsid w:val="00A820DE"/>
    <w:rsid w:val="00A8627D"/>
    <w:rsid w:val="00A96333"/>
    <w:rsid w:val="00A97654"/>
    <w:rsid w:val="00AB66D2"/>
    <w:rsid w:val="00AB6EB0"/>
    <w:rsid w:val="00AC1A82"/>
    <w:rsid w:val="00AC461C"/>
    <w:rsid w:val="00AD297C"/>
    <w:rsid w:val="00B01C05"/>
    <w:rsid w:val="00B062DE"/>
    <w:rsid w:val="00B42D2C"/>
    <w:rsid w:val="00B658DD"/>
    <w:rsid w:val="00B708E4"/>
    <w:rsid w:val="00B75B4F"/>
    <w:rsid w:val="00B84657"/>
    <w:rsid w:val="00BE7FBD"/>
    <w:rsid w:val="00C26A19"/>
    <w:rsid w:val="00C30822"/>
    <w:rsid w:val="00C348FD"/>
    <w:rsid w:val="00C34C27"/>
    <w:rsid w:val="00C34FD6"/>
    <w:rsid w:val="00C36863"/>
    <w:rsid w:val="00C536BB"/>
    <w:rsid w:val="00C6286D"/>
    <w:rsid w:val="00CB2DEA"/>
    <w:rsid w:val="00CD6812"/>
    <w:rsid w:val="00CE33D4"/>
    <w:rsid w:val="00CE71E6"/>
    <w:rsid w:val="00CF26CC"/>
    <w:rsid w:val="00CF3133"/>
    <w:rsid w:val="00D00DA5"/>
    <w:rsid w:val="00D04B38"/>
    <w:rsid w:val="00D05B74"/>
    <w:rsid w:val="00D10978"/>
    <w:rsid w:val="00D222F6"/>
    <w:rsid w:val="00D26364"/>
    <w:rsid w:val="00D357B5"/>
    <w:rsid w:val="00D41E77"/>
    <w:rsid w:val="00D45B41"/>
    <w:rsid w:val="00D51E1E"/>
    <w:rsid w:val="00D60A19"/>
    <w:rsid w:val="00D62C04"/>
    <w:rsid w:val="00D727B6"/>
    <w:rsid w:val="00D74929"/>
    <w:rsid w:val="00D7616B"/>
    <w:rsid w:val="00D7776E"/>
    <w:rsid w:val="00D817BF"/>
    <w:rsid w:val="00D8287A"/>
    <w:rsid w:val="00D86034"/>
    <w:rsid w:val="00DA01B0"/>
    <w:rsid w:val="00DA0A63"/>
    <w:rsid w:val="00DB1ACB"/>
    <w:rsid w:val="00DB38E4"/>
    <w:rsid w:val="00DC013C"/>
    <w:rsid w:val="00DD56DD"/>
    <w:rsid w:val="00DE6872"/>
    <w:rsid w:val="00DF4458"/>
    <w:rsid w:val="00E00788"/>
    <w:rsid w:val="00E02149"/>
    <w:rsid w:val="00E12BB4"/>
    <w:rsid w:val="00E17163"/>
    <w:rsid w:val="00E173DD"/>
    <w:rsid w:val="00E17A31"/>
    <w:rsid w:val="00E5406E"/>
    <w:rsid w:val="00E628BB"/>
    <w:rsid w:val="00E6292F"/>
    <w:rsid w:val="00E76616"/>
    <w:rsid w:val="00E800DD"/>
    <w:rsid w:val="00E816C9"/>
    <w:rsid w:val="00E87D6F"/>
    <w:rsid w:val="00E90C6D"/>
    <w:rsid w:val="00E92B72"/>
    <w:rsid w:val="00E955D9"/>
    <w:rsid w:val="00E96776"/>
    <w:rsid w:val="00EA0379"/>
    <w:rsid w:val="00EA4A9C"/>
    <w:rsid w:val="00EB2A46"/>
    <w:rsid w:val="00EB6144"/>
    <w:rsid w:val="00EC05EE"/>
    <w:rsid w:val="00EC502C"/>
    <w:rsid w:val="00ED3FA3"/>
    <w:rsid w:val="00EE5963"/>
    <w:rsid w:val="00EE7EB6"/>
    <w:rsid w:val="00EF2BCE"/>
    <w:rsid w:val="00F01CDC"/>
    <w:rsid w:val="00F0479E"/>
    <w:rsid w:val="00F1285D"/>
    <w:rsid w:val="00F17E5E"/>
    <w:rsid w:val="00F2395A"/>
    <w:rsid w:val="00F23DFA"/>
    <w:rsid w:val="00F2646A"/>
    <w:rsid w:val="00F56F67"/>
    <w:rsid w:val="00F644E6"/>
    <w:rsid w:val="00F66810"/>
    <w:rsid w:val="00F67EF8"/>
    <w:rsid w:val="00F73741"/>
    <w:rsid w:val="00F75614"/>
    <w:rsid w:val="00F758FB"/>
    <w:rsid w:val="00F87BA0"/>
    <w:rsid w:val="00FA244F"/>
    <w:rsid w:val="00FA5299"/>
    <w:rsid w:val="00FA7038"/>
    <w:rsid w:val="00FB4482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C811F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7F53FD"/>
    <w:pPr>
      <w:spacing w:before="0" w:after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53FD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Predrag.Basta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b.boskovic@nis.r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is.eu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C972E621-FDFF-4D1F-B964-29610936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Tamara B. Boskovic</cp:lastModifiedBy>
  <cp:revision>2</cp:revision>
  <cp:lastPrinted>2020-12-23T07:55:00Z</cp:lastPrinted>
  <dcterms:created xsi:type="dcterms:W3CDTF">2026-06-03T12:34:00Z</dcterms:created>
  <dcterms:modified xsi:type="dcterms:W3CDTF">2026-06-03T12:34:00Z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295b3a87-6b73-4fff-9b49-2989bb2457b1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